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33" w:rsidRPr="00E978EB" w:rsidRDefault="00E978EB" w:rsidP="00E978EB">
      <w:pPr>
        <w:pStyle w:val="normal0"/>
        <w:spacing w:after="0" w:line="240" w:lineRule="auto"/>
        <w:rPr>
          <w:rFonts w:ascii="Arial" w:hAnsi="Arial" w:cs="Arial"/>
        </w:rPr>
      </w:pPr>
      <w:bookmarkStart w:id="0" w:name="_gjdgxs" w:colFirst="0" w:colLast="0"/>
      <w:bookmarkEnd w:id="0"/>
      <w:proofErr w:type="spellStart"/>
      <w:r w:rsidRPr="00E978EB">
        <w:rPr>
          <w:rFonts w:ascii="Arial" w:hAnsi="Arial" w:cs="Arial"/>
          <w:i/>
        </w:rPr>
        <w:t>Прехрамбено-хемијска</w:t>
      </w:r>
      <w:proofErr w:type="spellEnd"/>
      <w:r w:rsidRPr="00E978EB">
        <w:rPr>
          <w:rFonts w:ascii="Arial" w:hAnsi="Arial" w:cs="Arial"/>
          <w:i/>
        </w:rPr>
        <w:t xml:space="preserve"> </w:t>
      </w:r>
      <w:proofErr w:type="spellStart"/>
      <w:r w:rsidRPr="00E978EB">
        <w:rPr>
          <w:rFonts w:ascii="Arial" w:hAnsi="Arial" w:cs="Arial"/>
          <w:i/>
        </w:rPr>
        <w:t>школа</w:t>
      </w:r>
      <w:proofErr w:type="spellEnd"/>
      <w:r w:rsidRPr="00E978EB">
        <w:rPr>
          <w:rFonts w:ascii="Arial" w:hAnsi="Arial" w:cs="Arial"/>
          <w:i/>
        </w:rPr>
        <w:t xml:space="preserve"> </w:t>
      </w:r>
      <w:proofErr w:type="spellStart"/>
      <w:r w:rsidRPr="00E978EB">
        <w:rPr>
          <w:rFonts w:ascii="Arial" w:hAnsi="Arial" w:cs="Arial"/>
          <w:i/>
        </w:rPr>
        <w:t>Ниш</w:t>
      </w:r>
      <w:proofErr w:type="spellEnd"/>
    </w:p>
    <w:p w:rsidR="001D1133" w:rsidRPr="00E978EB" w:rsidRDefault="00E978EB" w:rsidP="00E978EB">
      <w:pPr>
        <w:pStyle w:val="normal0"/>
        <w:spacing w:after="0" w:line="240" w:lineRule="auto"/>
        <w:rPr>
          <w:rFonts w:ascii="Arial" w:hAnsi="Arial" w:cs="Arial"/>
        </w:rPr>
      </w:pPr>
      <w:proofErr w:type="spellStart"/>
      <w:r w:rsidRPr="00E978EB">
        <w:rPr>
          <w:rFonts w:ascii="Arial" w:hAnsi="Arial" w:cs="Arial"/>
          <w:i/>
        </w:rPr>
        <w:t>Школска</w:t>
      </w:r>
      <w:proofErr w:type="spellEnd"/>
      <w:r w:rsidRPr="00E978EB">
        <w:rPr>
          <w:rFonts w:ascii="Arial" w:hAnsi="Arial" w:cs="Arial"/>
          <w:i/>
        </w:rPr>
        <w:t xml:space="preserve"> 2020/2021 </w:t>
      </w:r>
      <w:proofErr w:type="spellStart"/>
      <w:r w:rsidRPr="00E978EB">
        <w:rPr>
          <w:rFonts w:ascii="Arial" w:hAnsi="Arial" w:cs="Arial"/>
          <w:i/>
        </w:rPr>
        <w:t>година</w:t>
      </w:r>
      <w:proofErr w:type="spellEnd"/>
    </w:p>
    <w:p w:rsidR="001D1133" w:rsidRPr="00E978EB" w:rsidRDefault="001D1133" w:rsidP="00E978EB">
      <w:pPr>
        <w:pStyle w:val="normal0"/>
        <w:spacing w:after="0" w:line="240" w:lineRule="auto"/>
        <w:rPr>
          <w:rFonts w:ascii="Arial" w:hAnsi="Arial" w:cs="Arial"/>
        </w:rPr>
      </w:pPr>
    </w:p>
    <w:p w:rsidR="001D1133" w:rsidRPr="00E978EB" w:rsidRDefault="00E978EB" w:rsidP="00E978EB">
      <w:pPr>
        <w:pStyle w:val="normal0"/>
        <w:spacing w:after="0" w:line="240" w:lineRule="auto"/>
        <w:jc w:val="center"/>
        <w:rPr>
          <w:rFonts w:ascii="Arial" w:hAnsi="Arial" w:cs="Arial"/>
        </w:rPr>
      </w:pPr>
      <w:proofErr w:type="spellStart"/>
      <w:r w:rsidRPr="00E978EB">
        <w:rPr>
          <w:rFonts w:ascii="Arial" w:hAnsi="Arial" w:cs="Arial"/>
          <w:i/>
        </w:rPr>
        <w:t>Подручје</w:t>
      </w:r>
      <w:proofErr w:type="spellEnd"/>
      <w:r w:rsidRPr="00E978EB">
        <w:rPr>
          <w:rFonts w:ascii="Arial" w:hAnsi="Arial" w:cs="Arial"/>
          <w:i/>
        </w:rPr>
        <w:t xml:space="preserve"> </w:t>
      </w:r>
      <w:proofErr w:type="spellStart"/>
      <w:r w:rsidRPr="00E978EB">
        <w:rPr>
          <w:rFonts w:ascii="Arial" w:hAnsi="Arial" w:cs="Arial"/>
          <w:i/>
        </w:rPr>
        <w:t>рада</w:t>
      </w:r>
      <w:proofErr w:type="spellEnd"/>
      <w:r w:rsidRPr="00E978EB">
        <w:rPr>
          <w:rFonts w:ascii="Arial" w:hAnsi="Arial" w:cs="Arial"/>
          <w:i/>
        </w:rPr>
        <w:t xml:space="preserve">: </w:t>
      </w:r>
      <w:proofErr w:type="spellStart"/>
      <w:r w:rsidRPr="00E978EB">
        <w:rPr>
          <w:rFonts w:ascii="Arial" w:hAnsi="Arial" w:cs="Arial"/>
          <w:i/>
        </w:rPr>
        <w:t>Пољопривреда</w:t>
      </w:r>
      <w:proofErr w:type="spellEnd"/>
      <w:r w:rsidRPr="00E978EB">
        <w:rPr>
          <w:rFonts w:ascii="Arial" w:hAnsi="Arial" w:cs="Arial"/>
          <w:i/>
        </w:rPr>
        <w:t xml:space="preserve">, </w:t>
      </w:r>
      <w:proofErr w:type="spellStart"/>
      <w:r w:rsidRPr="00E978EB">
        <w:rPr>
          <w:rFonts w:ascii="Arial" w:hAnsi="Arial" w:cs="Arial"/>
          <w:i/>
        </w:rPr>
        <w:t>производња</w:t>
      </w:r>
      <w:proofErr w:type="spellEnd"/>
      <w:r w:rsidRPr="00E978EB">
        <w:rPr>
          <w:rFonts w:ascii="Arial" w:hAnsi="Arial" w:cs="Arial"/>
          <w:i/>
        </w:rPr>
        <w:t xml:space="preserve"> и </w:t>
      </w:r>
      <w:proofErr w:type="spellStart"/>
      <w:r w:rsidRPr="00E978EB">
        <w:rPr>
          <w:rFonts w:ascii="Arial" w:hAnsi="Arial" w:cs="Arial"/>
          <w:i/>
        </w:rPr>
        <w:t>прераде</w:t>
      </w:r>
      <w:proofErr w:type="spellEnd"/>
      <w:r w:rsidRPr="00E978EB">
        <w:rPr>
          <w:rFonts w:ascii="Arial" w:hAnsi="Arial" w:cs="Arial"/>
          <w:i/>
        </w:rPr>
        <w:t xml:space="preserve"> </w:t>
      </w:r>
      <w:proofErr w:type="spellStart"/>
      <w:r w:rsidRPr="00E978EB">
        <w:rPr>
          <w:rFonts w:ascii="Arial" w:hAnsi="Arial" w:cs="Arial"/>
          <w:i/>
        </w:rPr>
        <w:t>хране</w:t>
      </w:r>
      <w:proofErr w:type="spellEnd"/>
    </w:p>
    <w:p w:rsidR="001D1133" w:rsidRDefault="00E978EB" w:rsidP="00E978EB">
      <w:pPr>
        <w:pStyle w:val="normal0"/>
        <w:spacing w:after="0" w:line="240" w:lineRule="auto"/>
        <w:jc w:val="center"/>
        <w:rPr>
          <w:rFonts w:ascii="Arial" w:hAnsi="Arial" w:cs="Arial"/>
          <w:b/>
          <w:lang/>
        </w:rPr>
      </w:pPr>
      <w:proofErr w:type="spellStart"/>
      <w:r w:rsidRPr="00E978EB">
        <w:rPr>
          <w:rFonts w:ascii="Arial" w:hAnsi="Arial" w:cs="Arial"/>
          <w:i/>
        </w:rPr>
        <w:t>Образовни</w:t>
      </w:r>
      <w:proofErr w:type="spellEnd"/>
      <w:r w:rsidRPr="00E978EB">
        <w:rPr>
          <w:rFonts w:ascii="Arial" w:hAnsi="Arial" w:cs="Arial"/>
          <w:i/>
        </w:rPr>
        <w:t xml:space="preserve"> </w:t>
      </w:r>
      <w:proofErr w:type="spellStart"/>
      <w:r w:rsidRPr="00E978EB">
        <w:rPr>
          <w:rFonts w:ascii="Arial" w:hAnsi="Arial" w:cs="Arial"/>
          <w:i/>
        </w:rPr>
        <w:t>профил</w:t>
      </w:r>
      <w:proofErr w:type="spellEnd"/>
      <w:r w:rsidRPr="00E978EB">
        <w:rPr>
          <w:rFonts w:ascii="Arial" w:hAnsi="Arial" w:cs="Arial"/>
        </w:rPr>
        <w:t xml:space="preserve">: </w:t>
      </w:r>
      <w:r w:rsidRPr="00E978EB">
        <w:rPr>
          <w:rFonts w:ascii="Arial" w:hAnsi="Arial" w:cs="Arial"/>
          <w:b/>
        </w:rPr>
        <w:t>ТЕХНИЧАР ЗА БИТЕХНОЛОГИЈУ</w:t>
      </w:r>
    </w:p>
    <w:p w:rsidR="00E978EB" w:rsidRPr="00E978EB" w:rsidRDefault="00E978EB" w:rsidP="00E978EB">
      <w:pPr>
        <w:pStyle w:val="normal0"/>
        <w:spacing w:after="0" w:line="240" w:lineRule="auto"/>
        <w:jc w:val="center"/>
        <w:rPr>
          <w:rFonts w:ascii="Arial" w:hAnsi="Arial" w:cs="Arial"/>
          <w:lang/>
        </w:rPr>
      </w:pPr>
    </w:p>
    <w:p w:rsidR="001D1133" w:rsidRDefault="00E978EB" w:rsidP="00E978EB">
      <w:pPr>
        <w:pStyle w:val="normal0"/>
        <w:spacing w:after="0" w:line="240" w:lineRule="auto"/>
        <w:jc w:val="center"/>
        <w:rPr>
          <w:rFonts w:ascii="Arial" w:hAnsi="Arial" w:cs="Arial"/>
          <w:i/>
          <w:lang/>
        </w:rPr>
      </w:pPr>
      <w:r w:rsidRPr="00E978EB">
        <w:rPr>
          <w:rFonts w:ascii="Arial" w:hAnsi="Arial" w:cs="Arial"/>
          <w:b/>
        </w:rPr>
        <w:t>ПИТАЊА ЗА МАТУРСКИ ИСПИТ</w:t>
      </w:r>
      <w:r w:rsidRPr="00E978EB">
        <w:rPr>
          <w:rFonts w:ascii="Arial" w:hAnsi="Arial" w:cs="Arial"/>
        </w:rPr>
        <w:t xml:space="preserve"> – </w:t>
      </w:r>
      <w:proofErr w:type="spellStart"/>
      <w:r w:rsidRPr="00E978EB">
        <w:rPr>
          <w:rFonts w:ascii="Arial" w:hAnsi="Arial" w:cs="Arial"/>
          <w:i/>
        </w:rPr>
        <w:t>изборни</w:t>
      </w:r>
      <w:proofErr w:type="spellEnd"/>
      <w:r w:rsidRPr="00E978EB">
        <w:rPr>
          <w:rFonts w:ascii="Arial" w:hAnsi="Arial" w:cs="Arial"/>
          <w:i/>
        </w:rPr>
        <w:t xml:space="preserve"> </w:t>
      </w:r>
      <w:proofErr w:type="spellStart"/>
      <w:r w:rsidRPr="00E978EB">
        <w:rPr>
          <w:rFonts w:ascii="Arial" w:hAnsi="Arial" w:cs="Arial"/>
          <w:i/>
        </w:rPr>
        <w:t>предмет</w:t>
      </w:r>
      <w:proofErr w:type="spellEnd"/>
    </w:p>
    <w:p w:rsidR="00E978EB" w:rsidRPr="00E978EB" w:rsidRDefault="00E978EB" w:rsidP="00E978EB">
      <w:pPr>
        <w:pStyle w:val="normal0"/>
        <w:spacing w:after="0" w:line="240" w:lineRule="auto"/>
        <w:jc w:val="center"/>
        <w:rPr>
          <w:rFonts w:ascii="Arial" w:hAnsi="Arial" w:cs="Arial"/>
          <w:lang/>
        </w:rPr>
      </w:pPr>
    </w:p>
    <w:p w:rsidR="001D1133" w:rsidRPr="00E978EB" w:rsidRDefault="00E978EB" w:rsidP="00E978EB">
      <w:pPr>
        <w:pStyle w:val="normal0"/>
        <w:spacing w:after="0" w:line="240" w:lineRule="auto"/>
        <w:jc w:val="center"/>
        <w:rPr>
          <w:rFonts w:ascii="Arial" w:hAnsi="Arial" w:cs="Arial"/>
        </w:rPr>
      </w:pPr>
      <w:r w:rsidRPr="00E978EB">
        <w:rPr>
          <w:rFonts w:ascii="Arial" w:hAnsi="Arial" w:cs="Arial"/>
          <w:b/>
        </w:rPr>
        <w:t>ФИЗИЧКА ХЕМИЈА</w:t>
      </w:r>
    </w:p>
    <w:p w:rsidR="001D1133" w:rsidRPr="00E978EB" w:rsidRDefault="001D1133" w:rsidP="00E978EB">
      <w:pPr>
        <w:pStyle w:val="normal0"/>
        <w:spacing w:after="0" w:line="240" w:lineRule="auto"/>
        <w:jc w:val="center"/>
        <w:rPr>
          <w:rFonts w:ascii="Arial" w:hAnsi="Arial" w:cs="Arial"/>
        </w:rPr>
      </w:pPr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Рефрактометријска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анализа</w:t>
      </w:r>
      <w:proofErr w:type="spellEnd"/>
      <w:r w:rsidRPr="00E978EB">
        <w:rPr>
          <w:rFonts w:ascii="Arial" w:hAnsi="Arial" w:cs="Arial"/>
          <w:color w:val="000000"/>
        </w:rPr>
        <w:t xml:space="preserve"> и </w:t>
      </w:r>
      <w:proofErr w:type="spellStart"/>
      <w:r w:rsidRPr="00E978EB">
        <w:rPr>
          <w:rFonts w:ascii="Arial" w:hAnsi="Arial" w:cs="Arial"/>
          <w:color w:val="000000"/>
        </w:rPr>
        <w:t>Абеов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рефрактометар</w:t>
      </w:r>
      <w:proofErr w:type="spellEnd"/>
      <w:r w:rsidRPr="00E978EB">
        <w:rPr>
          <w:rFonts w:ascii="Arial" w:hAnsi="Arial" w:cs="Arial"/>
          <w:color w:val="000000"/>
        </w:rPr>
        <w:t xml:space="preserve">  </w:t>
      </w:r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Поларизација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светлости</w:t>
      </w:r>
      <w:proofErr w:type="spellEnd"/>
      <w:r w:rsidRPr="00E978EB">
        <w:rPr>
          <w:rFonts w:ascii="Arial" w:hAnsi="Arial" w:cs="Arial"/>
          <w:color w:val="000000"/>
        </w:rPr>
        <w:t xml:space="preserve">  </w:t>
      </w:r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Спектри</w:t>
      </w:r>
      <w:proofErr w:type="spellEnd"/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Ламбер-Беров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закон</w:t>
      </w:r>
      <w:proofErr w:type="spellEnd"/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Визуелна</w:t>
      </w:r>
      <w:proofErr w:type="spellEnd"/>
      <w:r w:rsidRPr="00E978EB">
        <w:rPr>
          <w:rFonts w:ascii="Arial" w:hAnsi="Arial" w:cs="Arial"/>
          <w:color w:val="000000"/>
        </w:rPr>
        <w:t xml:space="preserve"> и </w:t>
      </w:r>
      <w:proofErr w:type="spellStart"/>
      <w:r w:rsidRPr="00E978EB">
        <w:rPr>
          <w:rFonts w:ascii="Arial" w:hAnsi="Arial" w:cs="Arial"/>
          <w:color w:val="000000"/>
        </w:rPr>
        <w:t>фотоелектрична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колориметрија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Спектрофотометрија</w:t>
      </w:r>
      <w:proofErr w:type="spellEnd"/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Спектрохемијска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анализа</w:t>
      </w:r>
      <w:proofErr w:type="spellEnd"/>
      <w:r w:rsidRPr="00E978EB">
        <w:rPr>
          <w:rFonts w:ascii="Arial" w:hAnsi="Arial" w:cs="Arial"/>
          <w:color w:val="000000"/>
        </w:rPr>
        <w:t xml:space="preserve"> и </w:t>
      </w:r>
      <w:proofErr w:type="spellStart"/>
      <w:r w:rsidRPr="00E978EB">
        <w:rPr>
          <w:rFonts w:ascii="Arial" w:hAnsi="Arial" w:cs="Arial"/>
          <w:color w:val="000000"/>
        </w:rPr>
        <w:t>њена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примена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Закон</w:t>
      </w:r>
      <w:proofErr w:type="spellEnd"/>
      <w:r w:rsidRPr="00E978EB">
        <w:rPr>
          <w:rFonts w:ascii="Arial" w:hAnsi="Arial" w:cs="Arial"/>
          <w:color w:val="000000"/>
        </w:rPr>
        <w:t xml:space="preserve"> о </w:t>
      </w:r>
      <w:proofErr w:type="spellStart"/>
      <w:r w:rsidRPr="00E978EB">
        <w:rPr>
          <w:rFonts w:ascii="Arial" w:hAnsi="Arial" w:cs="Arial"/>
          <w:color w:val="000000"/>
        </w:rPr>
        <w:t>дејству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маса</w:t>
      </w:r>
      <w:proofErr w:type="spellEnd"/>
      <w:r w:rsidRPr="00E978EB">
        <w:rPr>
          <w:rFonts w:ascii="Arial" w:hAnsi="Arial" w:cs="Arial"/>
          <w:color w:val="000000"/>
        </w:rPr>
        <w:t xml:space="preserve">  </w:t>
      </w:r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Ле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Шетељеовпринцип</w:t>
      </w:r>
      <w:proofErr w:type="spellEnd"/>
      <w:r w:rsidRPr="00E978EB">
        <w:rPr>
          <w:rFonts w:ascii="Arial" w:hAnsi="Arial" w:cs="Arial"/>
          <w:color w:val="000000"/>
        </w:rPr>
        <w:t xml:space="preserve">  </w:t>
      </w:r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Гибсово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пр</w:t>
      </w:r>
      <w:r w:rsidRPr="00E978EB">
        <w:rPr>
          <w:rFonts w:ascii="Arial" w:hAnsi="Arial" w:cs="Arial"/>
          <w:color w:val="000000"/>
        </w:rPr>
        <w:t>авило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фаза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Нернстов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закон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расподеле</w:t>
      </w:r>
      <w:proofErr w:type="spellEnd"/>
      <w:r w:rsidRPr="00E978EB">
        <w:rPr>
          <w:rFonts w:ascii="Arial" w:hAnsi="Arial" w:cs="Arial"/>
          <w:color w:val="000000"/>
        </w:rPr>
        <w:t xml:space="preserve"> и </w:t>
      </w:r>
      <w:proofErr w:type="spellStart"/>
      <w:r w:rsidRPr="00E978EB">
        <w:rPr>
          <w:rFonts w:ascii="Arial" w:hAnsi="Arial" w:cs="Arial"/>
          <w:color w:val="000000"/>
        </w:rPr>
        <w:t>Хенријев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закон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Брзина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хемијске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реакције</w:t>
      </w:r>
      <w:proofErr w:type="spellEnd"/>
      <w:r w:rsidRPr="00E978EB">
        <w:rPr>
          <w:rFonts w:ascii="Arial" w:hAnsi="Arial" w:cs="Arial"/>
          <w:color w:val="000000"/>
        </w:rPr>
        <w:t xml:space="preserve">, </w:t>
      </w:r>
      <w:proofErr w:type="spellStart"/>
      <w:r w:rsidRPr="00E978EB">
        <w:rPr>
          <w:rFonts w:ascii="Arial" w:hAnsi="Arial" w:cs="Arial"/>
          <w:color w:val="000000"/>
        </w:rPr>
        <w:t>фактори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који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утичу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на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брзину</w:t>
      </w:r>
      <w:proofErr w:type="spellEnd"/>
      <w:r w:rsidRPr="00E978EB">
        <w:rPr>
          <w:rFonts w:ascii="Arial" w:hAnsi="Arial" w:cs="Arial"/>
          <w:color w:val="000000"/>
        </w:rPr>
        <w:t xml:space="preserve">  </w:t>
      </w:r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Основни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појмови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катализе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Проводници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прве</w:t>
      </w:r>
      <w:proofErr w:type="spellEnd"/>
      <w:r w:rsidRPr="00E978EB">
        <w:rPr>
          <w:rFonts w:ascii="Arial" w:hAnsi="Arial" w:cs="Arial"/>
          <w:color w:val="000000"/>
        </w:rPr>
        <w:t xml:space="preserve"> и </w:t>
      </w:r>
      <w:proofErr w:type="spellStart"/>
      <w:r w:rsidRPr="00E978EB">
        <w:rPr>
          <w:rFonts w:ascii="Arial" w:hAnsi="Arial" w:cs="Arial"/>
          <w:color w:val="000000"/>
        </w:rPr>
        <w:t>друге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врсте</w:t>
      </w:r>
      <w:proofErr w:type="spellEnd"/>
      <w:r w:rsidRPr="00E978EB">
        <w:rPr>
          <w:rFonts w:ascii="Arial" w:hAnsi="Arial" w:cs="Arial"/>
          <w:color w:val="000000"/>
        </w:rPr>
        <w:t xml:space="preserve">  </w:t>
      </w:r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Оствалдов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закон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разблажења</w:t>
      </w:r>
      <w:proofErr w:type="spellEnd"/>
      <w:r w:rsidRPr="00E978EB">
        <w:rPr>
          <w:rFonts w:ascii="Arial" w:hAnsi="Arial" w:cs="Arial"/>
          <w:color w:val="000000"/>
        </w:rPr>
        <w:t xml:space="preserve">, </w:t>
      </w:r>
      <w:proofErr w:type="spellStart"/>
      <w:r w:rsidRPr="00E978EB">
        <w:rPr>
          <w:rFonts w:ascii="Arial" w:hAnsi="Arial" w:cs="Arial"/>
          <w:color w:val="000000"/>
        </w:rPr>
        <w:t>покретљивост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јона</w:t>
      </w:r>
      <w:proofErr w:type="spellEnd"/>
      <w:r w:rsidRPr="00E978EB">
        <w:rPr>
          <w:rFonts w:ascii="Arial" w:hAnsi="Arial" w:cs="Arial"/>
          <w:color w:val="000000"/>
        </w:rPr>
        <w:t xml:space="preserve">  </w:t>
      </w:r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Нернстове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једначине</w:t>
      </w:r>
      <w:proofErr w:type="spellEnd"/>
      <w:r w:rsidRPr="00E978EB">
        <w:rPr>
          <w:rFonts w:ascii="Arial" w:hAnsi="Arial" w:cs="Arial"/>
          <w:color w:val="000000"/>
        </w:rPr>
        <w:t xml:space="preserve">. </w:t>
      </w:r>
      <w:proofErr w:type="spellStart"/>
      <w:r w:rsidRPr="00E978EB">
        <w:rPr>
          <w:rFonts w:ascii="Arial" w:hAnsi="Arial" w:cs="Arial"/>
          <w:color w:val="000000"/>
        </w:rPr>
        <w:t>Електрохемијски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низ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метала</w:t>
      </w:r>
      <w:proofErr w:type="spellEnd"/>
      <w:r w:rsidRPr="00E978EB">
        <w:rPr>
          <w:rFonts w:ascii="Arial" w:hAnsi="Arial" w:cs="Arial"/>
          <w:color w:val="000000"/>
        </w:rPr>
        <w:t xml:space="preserve">.  </w:t>
      </w:r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Електроде</w:t>
      </w:r>
      <w:proofErr w:type="spellEnd"/>
      <w:r w:rsidRPr="00E978EB">
        <w:rPr>
          <w:rFonts w:ascii="Arial" w:hAnsi="Arial" w:cs="Arial"/>
          <w:color w:val="000000"/>
        </w:rPr>
        <w:t xml:space="preserve">  </w:t>
      </w:r>
      <w:proofErr w:type="spellStart"/>
      <w:r w:rsidRPr="00E978EB">
        <w:rPr>
          <w:rFonts w:ascii="Arial" w:hAnsi="Arial" w:cs="Arial"/>
          <w:color w:val="000000"/>
        </w:rPr>
        <w:t>прве</w:t>
      </w:r>
      <w:proofErr w:type="spellEnd"/>
      <w:r w:rsidRPr="00E978EB">
        <w:rPr>
          <w:rFonts w:ascii="Arial" w:hAnsi="Arial" w:cs="Arial"/>
          <w:color w:val="000000"/>
        </w:rPr>
        <w:t xml:space="preserve"> и </w:t>
      </w:r>
      <w:proofErr w:type="spellStart"/>
      <w:r w:rsidRPr="00E978EB">
        <w:rPr>
          <w:rFonts w:ascii="Arial" w:hAnsi="Arial" w:cs="Arial"/>
          <w:color w:val="000000"/>
        </w:rPr>
        <w:t>друге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врсте</w:t>
      </w:r>
      <w:proofErr w:type="spellEnd"/>
      <w:r w:rsidRPr="00E978EB">
        <w:rPr>
          <w:rFonts w:ascii="Arial" w:hAnsi="Arial" w:cs="Arial"/>
          <w:color w:val="000000"/>
        </w:rPr>
        <w:t xml:space="preserve">  </w:t>
      </w:r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Вестонов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елеменат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Колоидни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системи</w:t>
      </w:r>
      <w:proofErr w:type="spellEnd"/>
      <w:r w:rsidRPr="00E978EB">
        <w:rPr>
          <w:rFonts w:ascii="Arial" w:hAnsi="Arial" w:cs="Arial"/>
          <w:color w:val="000000"/>
        </w:rPr>
        <w:t xml:space="preserve">- </w:t>
      </w:r>
      <w:proofErr w:type="spellStart"/>
      <w:r w:rsidRPr="00E978EB">
        <w:rPr>
          <w:rFonts w:ascii="Arial" w:hAnsi="Arial" w:cs="Arial"/>
          <w:color w:val="000000"/>
        </w:rPr>
        <w:t>својства</w:t>
      </w:r>
      <w:proofErr w:type="spellEnd"/>
      <w:r w:rsidRPr="00E978EB">
        <w:rPr>
          <w:rFonts w:ascii="Arial" w:hAnsi="Arial" w:cs="Arial"/>
          <w:color w:val="000000"/>
        </w:rPr>
        <w:t xml:space="preserve"> и </w:t>
      </w:r>
      <w:proofErr w:type="spellStart"/>
      <w:r w:rsidRPr="00E978EB">
        <w:rPr>
          <w:rFonts w:ascii="Arial" w:hAnsi="Arial" w:cs="Arial"/>
          <w:color w:val="000000"/>
        </w:rPr>
        <w:t>типови</w:t>
      </w:r>
      <w:proofErr w:type="spellEnd"/>
      <w:r w:rsidRPr="00E978EB">
        <w:rPr>
          <w:rFonts w:ascii="Arial" w:hAnsi="Arial" w:cs="Arial"/>
          <w:color w:val="000000"/>
        </w:rPr>
        <w:t xml:space="preserve">  </w:t>
      </w:r>
    </w:p>
    <w:p w:rsidR="001D1133" w:rsidRPr="00E978EB" w:rsidRDefault="00E978EB" w:rsidP="00E978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78EB">
        <w:rPr>
          <w:rFonts w:ascii="Arial" w:hAnsi="Arial" w:cs="Arial"/>
          <w:color w:val="000000"/>
        </w:rPr>
        <w:t>Класификација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колоидних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  <w:proofErr w:type="spellStart"/>
      <w:r w:rsidRPr="00E978EB">
        <w:rPr>
          <w:rFonts w:ascii="Arial" w:hAnsi="Arial" w:cs="Arial"/>
          <w:color w:val="000000"/>
        </w:rPr>
        <w:t>система</w:t>
      </w:r>
      <w:proofErr w:type="spellEnd"/>
      <w:r w:rsidRPr="00E978EB">
        <w:rPr>
          <w:rFonts w:ascii="Arial" w:hAnsi="Arial" w:cs="Arial"/>
          <w:color w:val="000000"/>
        </w:rPr>
        <w:t xml:space="preserve"> </w:t>
      </w:r>
    </w:p>
    <w:p w:rsidR="001D1133" w:rsidRPr="00E978EB" w:rsidRDefault="001D1133" w:rsidP="00E978EB">
      <w:pPr>
        <w:pStyle w:val="normal0"/>
        <w:spacing w:after="0" w:line="240" w:lineRule="auto"/>
        <w:rPr>
          <w:rFonts w:ascii="Arial" w:hAnsi="Arial" w:cs="Arial"/>
        </w:rPr>
      </w:pPr>
    </w:p>
    <w:p w:rsidR="001D1133" w:rsidRPr="00E978EB" w:rsidRDefault="001D1133" w:rsidP="00E978EB">
      <w:pPr>
        <w:pStyle w:val="normal0"/>
        <w:spacing w:after="0" w:line="240" w:lineRule="auto"/>
        <w:rPr>
          <w:rFonts w:ascii="Arial" w:hAnsi="Arial" w:cs="Arial"/>
        </w:rPr>
      </w:pPr>
    </w:p>
    <w:p w:rsidR="001D1133" w:rsidRPr="00E978EB" w:rsidRDefault="001D1133" w:rsidP="00E978EB">
      <w:pPr>
        <w:pStyle w:val="normal0"/>
        <w:spacing w:after="0" w:line="240" w:lineRule="auto"/>
        <w:rPr>
          <w:rFonts w:ascii="Arial" w:hAnsi="Arial" w:cs="Arial"/>
        </w:rPr>
      </w:pPr>
    </w:p>
    <w:p w:rsidR="001D1133" w:rsidRPr="00E978EB" w:rsidRDefault="00E978EB" w:rsidP="00E978EB">
      <w:pPr>
        <w:pStyle w:val="normal0"/>
        <w:spacing w:after="0" w:line="240" w:lineRule="auto"/>
        <w:rPr>
          <w:rFonts w:ascii="Arial" w:hAnsi="Arial" w:cs="Arial"/>
        </w:rPr>
      </w:pPr>
      <w:r w:rsidRPr="00E978EB">
        <w:rPr>
          <w:rFonts w:ascii="Arial" w:hAnsi="Arial" w:cs="Arial"/>
        </w:rPr>
        <w:t xml:space="preserve">                                                                                </w:t>
      </w:r>
      <w:r w:rsidRPr="00E978EB">
        <w:rPr>
          <w:rFonts w:ascii="Arial" w:hAnsi="Arial" w:cs="Arial"/>
        </w:rPr>
        <w:t xml:space="preserve">        </w:t>
      </w:r>
      <w:proofErr w:type="spellStart"/>
      <w:r w:rsidRPr="00E978EB">
        <w:rPr>
          <w:rFonts w:ascii="Arial" w:hAnsi="Arial" w:cs="Arial"/>
        </w:rPr>
        <w:t>Тања</w:t>
      </w:r>
      <w:proofErr w:type="spellEnd"/>
      <w:r w:rsidRPr="00E978EB">
        <w:rPr>
          <w:rFonts w:ascii="Arial" w:hAnsi="Arial" w:cs="Arial"/>
        </w:rPr>
        <w:t xml:space="preserve"> </w:t>
      </w:r>
      <w:proofErr w:type="spellStart"/>
      <w:r w:rsidRPr="00E978EB">
        <w:rPr>
          <w:rFonts w:ascii="Arial" w:hAnsi="Arial" w:cs="Arial"/>
        </w:rPr>
        <w:t>Крстић</w:t>
      </w:r>
      <w:proofErr w:type="spellEnd"/>
    </w:p>
    <w:p w:rsidR="001D1133" w:rsidRPr="00E978EB" w:rsidRDefault="001D1133" w:rsidP="00E978EB">
      <w:pPr>
        <w:pStyle w:val="normal0"/>
        <w:spacing w:after="0" w:line="240" w:lineRule="auto"/>
        <w:rPr>
          <w:rFonts w:ascii="Arial" w:hAnsi="Arial" w:cs="Arial"/>
        </w:rPr>
      </w:pPr>
    </w:p>
    <w:sectPr w:rsidR="001D1133" w:rsidRPr="00E978EB" w:rsidSect="001D11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628"/>
    <w:multiLevelType w:val="multilevel"/>
    <w:tmpl w:val="549083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1133"/>
    <w:rsid w:val="001D1133"/>
    <w:rsid w:val="00E9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D11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D11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D11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D11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D113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D11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1133"/>
  </w:style>
  <w:style w:type="paragraph" w:styleId="Title">
    <w:name w:val="Title"/>
    <w:basedOn w:val="normal0"/>
    <w:next w:val="normal0"/>
    <w:rsid w:val="001D113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D11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Home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pedagog</cp:lastModifiedBy>
  <cp:revision>2</cp:revision>
  <dcterms:created xsi:type="dcterms:W3CDTF">2021-01-19T14:21:00Z</dcterms:created>
  <dcterms:modified xsi:type="dcterms:W3CDTF">2021-01-19T14:22:00Z</dcterms:modified>
</cp:coreProperties>
</file>